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C37AA" w14:textId="495223E4" w:rsidR="00933B43" w:rsidRPr="0072797A" w:rsidRDefault="00933B43" w:rsidP="00933B43">
      <w:pPr>
        <w:pStyle w:val="SemEspaamento"/>
        <w:jc w:val="center"/>
        <w:rPr>
          <w:sz w:val="20"/>
          <w:szCs w:val="20"/>
        </w:rPr>
      </w:pPr>
    </w:p>
    <w:p w14:paraId="60CE092D" w14:textId="77777777" w:rsidR="00634A2B" w:rsidRDefault="00634A2B" w:rsidP="00933B43">
      <w:pPr>
        <w:spacing w:line="240" w:lineRule="auto"/>
        <w:jc w:val="center"/>
        <w:rPr>
          <w:b/>
          <w:sz w:val="28"/>
          <w:szCs w:val="28"/>
        </w:rPr>
      </w:pPr>
    </w:p>
    <w:p w14:paraId="3425B2D2" w14:textId="77777777" w:rsidR="00634A2B" w:rsidRDefault="00634A2B" w:rsidP="00933B43">
      <w:pPr>
        <w:spacing w:line="240" w:lineRule="auto"/>
        <w:jc w:val="center"/>
        <w:rPr>
          <w:b/>
          <w:sz w:val="28"/>
          <w:szCs w:val="28"/>
        </w:rPr>
      </w:pPr>
    </w:p>
    <w:p w14:paraId="5819814B" w14:textId="5B42FE61" w:rsidR="00933B43" w:rsidRDefault="00933B43" w:rsidP="00933B43">
      <w:pPr>
        <w:spacing w:line="240" w:lineRule="auto"/>
        <w:jc w:val="center"/>
        <w:rPr>
          <w:b/>
          <w:sz w:val="28"/>
          <w:szCs w:val="28"/>
        </w:rPr>
      </w:pPr>
      <w:r w:rsidRPr="00933B43">
        <w:rPr>
          <w:b/>
          <w:sz w:val="28"/>
          <w:szCs w:val="28"/>
        </w:rPr>
        <w:t>CONVOCATÓRIA</w:t>
      </w:r>
    </w:p>
    <w:p w14:paraId="65820A56" w14:textId="14D116AD" w:rsidR="00933B43" w:rsidRPr="00933B43" w:rsidRDefault="00933B43" w:rsidP="00933B43">
      <w:pPr>
        <w:spacing w:line="240" w:lineRule="auto"/>
        <w:jc w:val="both"/>
        <w:rPr>
          <w:sz w:val="24"/>
          <w:szCs w:val="24"/>
        </w:rPr>
      </w:pPr>
      <w:r w:rsidRPr="00933B43">
        <w:rPr>
          <w:sz w:val="24"/>
          <w:szCs w:val="24"/>
        </w:rPr>
        <w:t xml:space="preserve">Convocam-se, nos termos da alínea c) do artigo 14º dos Estatutos, os Associados do Lar de Santo António da Cidade de Santarém, para uma reunião ordinária a realizar na Instituição, sita no Largo Pedro Álvares Cabral, na cidade de Santarém, pelas </w:t>
      </w:r>
      <w:r w:rsidR="00634A2B">
        <w:rPr>
          <w:sz w:val="24"/>
          <w:szCs w:val="24"/>
        </w:rPr>
        <w:t>20</w:t>
      </w:r>
      <w:r w:rsidRPr="00933B43">
        <w:rPr>
          <w:sz w:val="24"/>
          <w:szCs w:val="24"/>
        </w:rPr>
        <w:t xml:space="preserve">h 30 m, do dia </w:t>
      </w:r>
      <w:r w:rsidR="000758DF">
        <w:rPr>
          <w:sz w:val="24"/>
          <w:szCs w:val="24"/>
        </w:rPr>
        <w:t>15</w:t>
      </w:r>
      <w:r w:rsidRPr="00933B43">
        <w:rPr>
          <w:sz w:val="24"/>
          <w:szCs w:val="24"/>
        </w:rPr>
        <w:t xml:space="preserve"> de novembro de 202</w:t>
      </w:r>
      <w:r w:rsidR="00634A2B">
        <w:rPr>
          <w:sz w:val="24"/>
          <w:szCs w:val="24"/>
        </w:rPr>
        <w:t>3</w:t>
      </w:r>
      <w:r w:rsidRPr="00933B43">
        <w:rPr>
          <w:sz w:val="24"/>
          <w:szCs w:val="24"/>
        </w:rPr>
        <w:t>, com a seguinte Ordem de Trabalhos:</w:t>
      </w:r>
    </w:p>
    <w:p w14:paraId="48D37B41" w14:textId="4D64F90D" w:rsidR="00933B43" w:rsidRPr="00933B43" w:rsidRDefault="00933B43" w:rsidP="00933B43">
      <w:pPr>
        <w:pStyle w:val="Corpodetexto"/>
        <w:spacing w:line="240" w:lineRule="auto"/>
        <w:ind w:firstLine="360"/>
        <w:rPr>
          <w:rFonts w:asciiTheme="minorHAnsi" w:hAnsiTheme="minorHAnsi"/>
          <w:sz w:val="24"/>
          <w:szCs w:val="24"/>
        </w:rPr>
      </w:pPr>
      <w:r w:rsidRPr="00933B43">
        <w:rPr>
          <w:rFonts w:asciiTheme="minorHAnsi" w:hAnsiTheme="minorHAnsi"/>
          <w:sz w:val="24"/>
          <w:szCs w:val="24"/>
        </w:rPr>
        <w:t>1) - Apresentação e aprovação do Programa de Ação e do Orçamento Previsional para o Ano 202</w:t>
      </w:r>
      <w:r w:rsidR="00634A2B">
        <w:rPr>
          <w:rFonts w:asciiTheme="minorHAnsi" w:hAnsiTheme="minorHAnsi"/>
          <w:sz w:val="24"/>
          <w:szCs w:val="24"/>
        </w:rPr>
        <w:t>4</w:t>
      </w:r>
      <w:r w:rsidRPr="00933B43">
        <w:rPr>
          <w:rFonts w:asciiTheme="minorHAnsi" w:hAnsiTheme="minorHAnsi"/>
          <w:sz w:val="24"/>
          <w:szCs w:val="24"/>
        </w:rPr>
        <w:t>;</w:t>
      </w:r>
    </w:p>
    <w:p w14:paraId="62133C40" w14:textId="69DA2706" w:rsidR="00933B43" w:rsidRPr="00933B43" w:rsidRDefault="00634A2B" w:rsidP="00933B43">
      <w:pPr>
        <w:pStyle w:val="Corpodetexto"/>
        <w:spacing w:line="240" w:lineRule="auto"/>
        <w:ind w:firstLine="3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</w:t>
      </w:r>
      <w:r w:rsidR="00933B43" w:rsidRPr="00933B43">
        <w:rPr>
          <w:rFonts w:asciiTheme="minorHAnsi" w:hAnsiTheme="minorHAnsi"/>
          <w:sz w:val="24"/>
          <w:szCs w:val="24"/>
        </w:rPr>
        <w:t>) - Outros assuntos de interesse para a Instituição;</w:t>
      </w:r>
    </w:p>
    <w:p w14:paraId="16FB4B54" w14:textId="3D664343" w:rsidR="00933B43" w:rsidRPr="00933B43" w:rsidRDefault="00933B43" w:rsidP="00933B43">
      <w:pPr>
        <w:spacing w:line="240" w:lineRule="auto"/>
        <w:jc w:val="both"/>
        <w:rPr>
          <w:sz w:val="24"/>
          <w:szCs w:val="24"/>
        </w:rPr>
      </w:pPr>
      <w:r w:rsidRPr="00933B43">
        <w:rPr>
          <w:sz w:val="24"/>
          <w:szCs w:val="24"/>
        </w:rPr>
        <w:t>Se à hora designada não houver</w:t>
      </w:r>
      <w:r w:rsidR="00694679">
        <w:rPr>
          <w:sz w:val="24"/>
          <w:szCs w:val="24"/>
        </w:rPr>
        <w:t xml:space="preserve"> a</w:t>
      </w:r>
      <w:r w:rsidRPr="00933B43">
        <w:rPr>
          <w:sz w:val="24"/>
          <w:szCs w:val="24"/>
        </w:rPr>
        <w:t xml:space="preserve"> maioria de Associados, a reunião terá lugar passados 30 minutos, em segunda convocatória, com qualquer número de sócios</w:t>
      </w:r>
      <w:r w:rsidR="00694679">
        <w:rPr>
          <w:sz w:val="24"/>
          <w:szCs w:val="24"/>
        </w:rPr>
        <w:t>, conforme o nº 1 do artigo 17º</w:t>
      </w:r>
      <w:r w:rsidR="009B5570">
        <w:rPr>
          <w:sz w:val="24"/>
          <w:szCs w:val="24"/>
        </w:rPr>
        <w:t xml:space="preserve"> dos Estatutos</w:t>
      </w:r>
      <w:r w:rsidRPr="00933B43">
        <w:rPr>
          <w:sz w:val="24"/>
          <w:szCs w:val="24"/>
        </w:rPr>
        <w:t>.</w:t>
      </w:r>
    </w:p>
    <w:p w14:paraId="41859475" w14:textId="670A5AB9" w:rsidR="00933B43" w:rsidRPr="00933B43" w:rsidRDefault="00933B43" w:rsidP="00933B43">
      <w:pPr>
        <w:spacing w:line="240" w:lineRule="auto"/>
        <w:jc w:val="right"/>
        <w:rPr>
          <w:sz w:val="24"/>
          <w:szCs w:val="24"/>
        </w:rPr>
      </w:pPr>
      <w:r w:rsidRPr="00933B43">
        <w:rPr>
          <w:sz w:val="24"/>
          <w:szCs w:val="24"/>
        </w:rPr>
        <w:t xml:space="preserve">Santarém, </w:t>
      </w:r>
      <w:r w:rsidR="000758DF">
        <w:rPr>
          <w:sz w:val="24"/>
          <w:szCs w:val="24"/>
        </w:rPr>
        <w:t>26</w:t>
      </w:r>
      <w:r w:rsidRPr="00933B43">
        <w:rPr>
          <w:sz w:val="24"/>
          <w:szCs w:val="24"/>
        </w:rPr>
        <w:t xml:space="preserve"> de</w:t>
      </w:r>
      <w:r w:rsidR="00634A2B">
        <w:rPr>
          <w:sz w:val="24"/>
          <w:szCs w:val="24"/>
        </w:rPr>
        <w:t xml:space="preserve"> </w:t>
      </w:r>
      <w:r w:rsidR="000758DF">
        <w:rPr>
          <w:sz w:val="24"/>
          <w:szCs w:val="24"/>
        </w:rPr>
        <w:t>outu</w:t>
      </w:r>
      <w:r w:rsidR="00634A2B">
        <w:rPr>
          <w:sz w:val="24"/>
          <w:szCs w:val="24"/>
        </w:rPr>
        <w:t>bro</w:t>
      </w:r>
      <w:r w:rsidRPr="00933B43">
        <w:rPr>
          <w:sz w:val="24"/>
          <w:szCs w:val="24"/>
        </w:rPr>
        <w:t xml:space="preserve"> de </w:t>
      </w:r>
      <w:r w:rsidR="00634A2B">
        <w:rPr>
          <w:sz w:val="24"/>
          <w:szCs w:val="24"/>
        </w:rPr>
        <w:t>2023</w:t>
      </w:r>
    </w:p>
    <w:p w14:paraId="3C9D1629" w14:textId="77777777" w:rsidR="00933B43" w:rsidRPr="00933B43" w:rsidRDefault="00933B43" w:rsidP="00933B43">
      <w:pPr>
        <w:pStyle w:val="SemEspaamento"/>
        <w:rPr>
          <w:sz w:val="20"/>
          <w:szCs w:val="20"/>
        </w:rPr>
      </w:pPr>
      <w:r w:rsidRPr="00933B43">
        <w:rPr>
          <w:b/>
          <w:bCs/>
        </w:rPr>
        <w:t>Nota</w:t>
      </w:r>
      <w:r w:rsidRPr="00933B43">
        <w:rPr>
          <w:sz w:val="20"/>
          <w:szCs w:val="20"/>
        </w:rPr>
        <w:t>: O Programa de Acção e do Orçamento Previsional</w:t>
      </w:r>
    </w:p>
    <w:p w14:paraId="4F48C73D" w14:textId="77777777" w:rsidR="00694679" w:rsidRDefault="00933B43" w:rsidP="00933B43">
      <w:pPr>
        <w:pStyle w:val="SemEspaamento"/>
        <w:rPr>
          <w:sz w:val="20"/>
          <w:szCs w:val="20"/>
        </w:rPr>
      </w:pPr>
      <w:r w:rsidRPr="00933B43">
        <w:rPr>
          <w:sz w:val="20"/>
          <w:szCs w:val="20"/>
        </w:rPr>
        <w:t xml:space="preserve">estará </w:t>
      </w:r>
      <w:r w:rsidR="00694679">
        <w:rPr>
          <w:sz w:val="20"/>
          <w:szCs w:val="20"/>
        </w:rPr>
        <w:t xml:space="preserve">disponível </w:t>
      </w:r>
      <w:r w:rsidRPr="00933B43">
        <w:rPr>
          <w:sz w:val="20"/>
          <w:szCs w:val="20"/>
        </w:rPr>
        <w:t>para consulta na secretaria do Lar e</w:t>
      </w:r>
      <w:r w:rsidR="00694679">
        <w:rPr>
          <w:sz w:val="20"/>
          <w:szCs w:val="20"/>
        </w:rPr>
        <w:t xml:space="preserve"> </w:t>
      </w:r>
      <w:r w:rsidRPr="00933B43">
        <w:rPr>
          <w:sz w:val="20"/>
          <w:szCs w:val="20"/>
        </w:rPr>
        <w:t xml:space="preserve">no </w:t>
      </w:r>
    </w:p>
    <w:p w14:paraId="3AC54796" w14:textId="4BF9F56A" w:rsidR="00933B43" w:rsidRPr="00694679" w:rsidRDefault="00933B43" w:rsidP="00933B43">
      <w:pPr>
        <w:pStyle w:val="SemEspaamento"/>
        <w:rPr>
          <w:rStyle w:val="Hiperligao"/>
          <w:color w:val="auto"/>
          <w:sz w:val="20"/>
          <w:szCs w:val="20"/>
          <w:u w:val="none"/>
        </w:rPr>
      </w:pPr>
      <w:proofErr w:type="gramStart"/>
      <w:r w:rsidRPr="00933B43">
        <w:rPr>
          <w:sz w:val="20"/>
          <w:szCs w:val="20"/>
        </w:rPr>
        <w:t>site  em</w:t>
      </w:r>
      <w:proofErr w:type="gramEnd"/>
      <w:r w:rsidRPr="00933B43">
        <w:rPr>
          <w:sz w:val="20"/>
          <w:szCs w:val="20"/>
        </w:rPr>
        <w:t xml:space="preserve"> </w:t>
      </w:r>
      <w:hyperlink r:id="rId6" w:history="1">
        <w:r w:rsidRPr="00933B43">
          <w:rPr>
            <w:rStyle w:val="Hiperligao"/>
            <w:sz w:val="20"/>
            <w:szCs w:val="20"/>
          </w:rPr>
          <w:t>www.larsantoantonio.pt</w:t>
        </w:r>
      </w:hyperlink>
    </w:p>
    <w:p w14:paraId="2E86D4A3" w14:textId="77777777" w:rsidR="00933B43" w:rsidRPr="00933B43" w:rsidRDefault="00933B43" w:rsidP="00933B43">
      <w:pPr>
        <w:pStyle w:val="SemEspaamento"/>
        <w:rPr>
          <w:rStyle w:val="Hiperligao"/>
          <w:sz w:val="20"/>
          <w:szCs w:val="20"/>
        </w:rPr>
      </w:pPr>
    </w:p>
    <w:p w14:paraId="3D580F99" w14:textId="77777777" w:rsidR="00933B43" w:rsidRPr="0072797A" w:rsidRDefault="00933B43" w:rsidP="00933B43">
      <w:pPr>
        <w:pStyle w:val="SemEspaamento"/>
        <w:rPr>
          <w:sz w:val="16"/>
          <w:szCs w:val="16"/>
        </w:rPr>
      </w:pPr>
    </w:p>
    <w:p w14:paraId="765B2CB5" w14:textId="77777777" w:rsidR="00933B43" w:rsidRPr="00933B43" w:rsidRDefault="00933B43" w:rsidP="00933B43">
      <w:pPr>
        <w:pStyle w:val="SemEspaamento"/>
        <w:jc w:val="center"/>
        <w:rPr>
          <w:sz w:val="24"/>
          <w:szCs w:val="24"/>
        </w:rPr>
      </w:pPr>
      <w:r w:rsidRPr="00933B43">
        <w:rPr>
          <w:sz w:val="24"/>
          <w:szCs w:val="24"/>
        </w:rPr>
        <w:t>O Presidente da Mesa da Assembleia Geral</w:t>
      </w:r>
    </w:p>
    <w:p w14:paraId="22CF0A93" w14:textId="77777777" w:rsidR="00933B43" w:rsidRPr="00933B43" w:rsidRDefault="00933B43" w:rsidP="00933B43">
      <w:pPr>
        <w:pStyle w:val="SemEspaamento"/>
        <w:jc w:val="center"/>
        <w:rPr>
          <w:sz w:val="24"/>
          <w:szCs w:val="24"/>
        </w:rPr>
      </w:pPr>
    </w:p>
    <w:p w14:paraId="7BD575C0" w14:textId="77777777" w:rsidR="00933B43" w:rsidRPr="00933B43" w:rsidRDefault="00933B43" w:rsidP="00933B43">
      <w:pPr>
        <w:pStyle w:val="SemEspaamento"/>
        <w:jc w:val="center"/>
        <w:rPr>
          <w:sz w:val="24"/>
          <w:szCs w:val="24"/>
        </w:rPr>
      </w:pPr>
      <w:r w:rsidRPr="00933B43">
        <w:rPr>
          <w:sz w:val="24"/>
          <w:szCs w:val="24"/>
        </w:rPr>
        <w:t>(António Francisco Baptista Valente)</w:t>
      </w:r>
    </w:p>
    <w:p w14:paraId="47134A79" w14:textId="77777777" w:rsidR="00933B43" w:rsidRPr="00933B43" w:rsidRDefault="00933B43" w:rsidP="00933B43">
      <w:pPr>
        <w:tabs>
          <w:tab w:val="left" w:pos="2955"/>
        </w:tabs>
        <w:rPr>
          <w:sz w:val="24"/>
          <w:szCs w:val="24"/>
        </w:rPr>
      </w:pPr>
    </w:p>
    <w:p w14:paraId="2E876404" w14:textId="77777777" w:rsidR="00BD2185" w:rsidRDefault="00BD2185"/>
    <w:sectPr w:rsidR="00BD2185" w:rsidSect="007279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54" w:right="1701" w:bottom="45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1EC0E" w14:textId="77777777" w:rsidR="00933B43" w:rsidRDefault="00933B43" w:rsidP="00933B43">
      <w:pPr>
        <w:spacing w:after="0" w:line="240" w:lineRule="auto"/>
      </w:pPr>
      <w:r>
        <w:separator/>
      </w:r>
    </w:p>
  </w:endnote>
  <w:endnote w:type="continuationSeparator" w:id="0">
    <w:p w14:paraId="536A4FB4" w14:textId="77777777" w:rsidR="00933B43" w:rsidRDefault="00933B43" w:rsidP="00933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1977C" w14:textId="77777777" w:rsidR="00F415FE" w:rsidRDefault="00F415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853DC" w14:textId="77777777" w:rsidR="00BD2185" w:rsidRDefault="00BD2185" w:rsidP="00C2688E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893A3" w14:textId="77777777" w:rsidR="00F415FE" w:rsidRDefault="00F415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51484" w14:textId="77777777" w:rsidR="00933B43" w:rsidRDefault="00933B43" w:rsidP="00933B43">
      <w:pPr>
        <w:spacing w:after="0" w:line="240" w:lineRule="auto"/>
      </w:pPr>
      <w:r>
        <w:separator/>
      </w:r>
    </w:p>
  </w:footnote>
  <w:footnote w:type="continuationSeparator" w:id="0">
    <w:p w14:paraId="0507914E" w14:textId="77777777" w:rsidR="00933B43" w:rsidRDefault="00933B43" w:rsidP="00933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04393" w14:textId="77777777" w:rsidR="00F415FE" w:rsidRDefault="00F415F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41871" w14:textId="35461C0A" w:rsidR="00933B43" w:rsidRDefault="00933B43" w:rsidP="00B87F62">
    <w:pPr>
      <w:spacing w:before="120" w:after="120" w:line="240" w:lineRule="auto"/>
      <w:ind w:left="-142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8CAA29" wp14:editId="2F59DDAA">
              <wp:simplePos x="0" y="0"/>
              <wp:positionH relativeFrom="column">
                <wp:posOffset>-213360</wp:posOffset>
              </wp:positionH>
              <wp:positionV relativeFrom="paragraph">
                <wp:posOffset>233680</wp:posOffset>
              </wp:positionV>
              <wp:extent cx="1038225" cy="847725"/>
              <wp:effectExtent l="0" t="0" r="9525" b="952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7CBAE" w14:textId="77777777" w:rsidR="00BD2185" w:rsidRDefault="00694679" w:rsidP="00BF7684">
                          <w:pPr>
                            <w:spacing w:line="240" w:lineRule="auto"/>
                          </w:pPr>
                          <w:r w:rsidRPr="00C03ED0">
                            <w:rPr>
                              <w:noProof/>
                            </w:rPr>
                            <w:drawing>
                              <wp:inline distT="0" distB="0" distL="0" distR="0" wp14:anchorId="582FCC3C" wp14:editId="21DE9C98">
                                <wp:extent cx="786765" cy="752475"/>
                                <wp:effectExtent l="0" t="0" r="0" b="9525"/>
                                <wp:docPr id="34" name="Imagem 2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676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8CAA2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16.8pt;margin-top:18.4pt;width:81.7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" stroked="f">
              <v:textbox>
                <w:txbxContent>
                  <w:p w14:paraId="2BA7CBAE" w14:textId="77777777" w:rsidR="00BD2185" w:rsidRDefault="00694679" w:rsidP="00BF7684">
                    <w:pPr>
                      <w:spacing w:line="240" w:lineRule="auto"/>
                    </w:pPr>
                    <w:r w:rsidRPr="00C03ED0">
                      <w:rPr>
                        <w:noProof/>
                      </w:rPr>
                      <w:drawing>
                        <wp:inline distT="0" distB="0" distL="0" distR="0" wp14:anchorId="582FCC3C" wp14:editId="21DE9C98">
                          <wp:extent cx="786765" cy="752475"/>
                          <wp:effectExtent l="0" t="0" r="0" b="9525"/>
                          <wp:docPr id="34" name="Imagem 2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676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7619547" w14:textId="5F4C1F0F" w:rsidR="00933B43" w:rsidRDefault="00933B43" w:rsidP="00B87F62">
    <w:pPr>
      <w:spacing w:before="120" w:after="120" w:line="240" w:lineRule="auto"/>
      <w:ind w:left="-142"/>
      <w:rPr>
        <w:noProof/>
      </w:rPr>
    </w:pPr>
  </w:p>
  <w:p w14:paraId="7D7FA322" w14:textId="14A5BCBB" w:rsidR="00BD2185" w:rsidRDefault="00694679" w:rsidP="00B87F62">
    <w:pPr>
      <w:spacing w:before="120" w:after="120" w:line="240" w:lineRule="auto"/>
      <w:ind w:left="-142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D6DF14" wp14:editId="4B38C879">
              <wp:simplePos x="0" y="0"/>
              <wp:positionH relativeFrom="column">
                <wp:posOffset>1120140</wp:posOffset>
              </wp:positionH>
              <wp:positionV relativeFrom="paragraph">
                <wp:posOffset>-97790</wp:posOffset>
              </wp:positionV>
              <wp:extent cx="4295775" cy="847725"/>
              <wp:effectExtent l="0" t="0" r="28575" b="285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577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748B1D" w14:textId="77777777" w:rsidR="00BD2185" w:rsidRPr="00BF7684" w:rsidRDefault="00694679" w:rsidP="007275B5">
                          <w:pPr>
                            <w:pStyle w:val="SemEspaamento"/>
                            <w:jc w:val="center"/>
                            <w:rPr>
                              <w:b/>
                            </w:rPr>
                          </w:pPr>
                          <w:r w:rsidRPr="00BF7684">
                            <w:rPr>
                              <w:b/>
                            </w:rPr>
                            <w:t>Lar de Santo António da Cidade de Santarém</w:t>
                          </w:r>
                        </w:p>
                        <w:p w14:paraId="2B09CE39" w14:textId="5E677AA9" w:rsidR="00BD2185" w:rsidRPr="00BF7684" w:rsidRDefault="00694679" w:rsidP="007275B5">
                          <w:pPr>
                            <w:pStyle w:val="SemEspaamento"/>
                            <w:jc w:val="center"/>
                          </w:pPr>
                          <w:bookmarkStart w:id="0" w:name="_Hlk53059255"/>
                          <w:r w:rsidRPr="00BF7684">
                            <w:t>Fundado em 187</w:t>
                          </w:r>
                          <w:r w:rsidR="00F415FE">
                            <w:t>0</w:t>
                          </w:r>
                        </w:p>
                        <w:bookmarkEnd w:id="0"/>
                        <w:p w14:paraId="32392FC2" w14:textId="77777777" w:rsidR="00BD2185" w:rsidRPr="00BF7684" w:rsidRDefault="00694679" w:rsidP="007275B5">
                          <w:pPr>
                            <w:pStyle w:val="SemEspaamento"/>
                            <w:jc w:val="center"/>
                          </w:pPr>
                          <w:r w:rsidRPr="00BF7684">
                            <w:t>Largo Pedro Álvares Cabral 2000 –– 091 Santarém</w:t>
                          </w:r>
                        </w:p>
                        <w:p w14:paraId="56E9F127" w14:textId="646FB1B9" w:rsidR="00BD2185" w:rsidRPr="00BF7684" w:rsidRDefault="00694679" w:rsidP="007275B5">
                          <w:pPr>
                            <w:pStyle w:val="SemEspaamento"/>
                            <w:jc w:val="center"/>
                          </w:pPr>
                          <w:r w:rsidRPr="00BF7684">
                            <w:t xml:space="preserve">Telefone 243 321 </w:t>
                          </w:r>
                          <w:proofErr w:type="gramStart"/>
                          <w:r w:rsidRPr="00BF7684">
                            <w:t xml:space="preserve">617  </w:t>
                          </w:r>
                          <w:r w:rsidR="00F415FE">
                            <w:t>Em</w:t>
                          </w:r>
                          <w:r w:rsidRPr="00BF7684">
                            <w:t>ail</w:t>
                          </w:r>
                          <w:proofErr w:type="gramEnd"/>
                          <w:r w:rsidRPr="00BF7684">
                            <w:t xml:space="preserve"> </w:t>
                          </w:r>
                          <w:r>
                            <w:t>geral</w:t>
                          </w:r>
                          <w:r w:rsidRPr="00BF7684">
                            <w:t>@</w:t>
                          </w:r>
                          <w:r>
                            <w:t>larsantoantonio.pt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6DF14" id="Text Box 1" o:spid="_x0000_s1027" type="#_x0000_t202" style="position:absolute;left:0;text-align:left;margin-left:88.2pt;margin-top:-7.7pt;width:338.2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" strokecolor="white [3212]">
              <v:textbox>
                <w:txbxContent>
                  <w:p w14:paraId="6D748B1D" w14:textId="77777777" w:rsidR="00BD2185" w:rsidRPr="00BF7684" w:rsidRDefault="00694679" w:rsidP="007275B5">
                    <w:pPr>
                      <w:pStyle w:val="SemEspaamento"/>
                      <w:jc w:val="center"/>
                      <w:rPr>
                        <w:b/>
                      </w:rPr>
                    </w:pPr>
                    <w:r w:rsidRPr="00BF7684">
                      <w:rPr>
                        <w:b/>
                      </w:rPr>
                      <w:t>Lar de Santo António da Cidade de Santarém</w:t>
                    </w:r>
                  </w:p>
                  <w:p w14:paraId="2B09CE39" w14:textId="5E677AA9" w:rsidR="00BD2185" w:rsidRPr="00BF7684" w:rsidRDefault="00694679" w:rsidP="007275B5">
                    <w:pPr>
                      <w:pStyle w:val="SemEspaamento"/>
                      <w:jc w:val="center"/>
                    </w:pPr>
                    <w:bookmarkStart w:id="1" w:name="_Hlk53059255"/>
                    <w:r w:rsidRPr="00BF7684">
                      <w:t>Fundado em 187</w:t>
                    </w:r>
                    <w:r w:rsidR="00F415FE">
                      <w:t>0</w:t>
                    </w:r>
                  </w:p>
                  <w:bookmarkEnd w:id="1"/>
                  <w:p w14:paraId="32392FC2" w14:textId="77777777" w:rsidR="00BD2185" w:rsidRPr="00BF7684" w:rsidRDefault="00694679" w:rsidP="007275B5">
                    <w:pPr>
                      <w:pStyle w:val="SemEspaamento"/>
                      <w:jc w:val="center"/>
                    </w:pPr>
                    <w:r w:rsidRPr="00BF7684">
                      <w:t>Largo Pedro Álvares Cabral 2000 –– 091 Santarém</w:t>
                    </w:r>
                  </w:p>
                  <w:p w14:paraId="56E9F127" w14:textId="646FB1B9" w:rsidR="00BD2185" w:rsidRPr="00BF7684" w:rsidRDefault="00694679" w:rsidP="007275B5">
                    <w:pPr>
                      <w:pStyle w:val="SemEspaamento"/>
                      <w:jc w:val="center"/>
                    </w:pPr>
                    <w:r w:rsidRPr="00BF7684">
                      <w:t xml:space="preserve">Telefone 243 321 </w:t>
                    </w:r>
                    <w:proofErr w:type="gramStart"/>
                    <w:r w:rsidRPr="00BF7684">
                      <w:t xml:space="preserve">617  </w:t>
                    </w:r>
                    <w:r w:rsidR="00F415FE">
                      <w:t>Em</w:t>
                    </w:r>
                    <w:r w:rsidRPr="00BF7684">
                      <w:t>ail</w:t>
                    </w:r>
                    <w:proofErr w:type="gramEnd"/>
                    <w:r w:rsidRPr="00BF7684">
                      <w:t xml:space="preserve"> </w:t>
                    </w:r>
                    <w:r>
                      <w:t>geral</w:t>
                    </w:r>
                    <w:r w:rsidRPr="00BF7684">
                      <w:t>@</w:t>
                    </w:r>
                    <w:r>
                      <w:t>larsantoantonio.pt</w:t>
                    </w:r>
                  </w:p>
                </w:txbxContent>
              </v:textbox>
            </v:shape>
          </w:pict>
        </mc:Fallback>
      </mc:AlternateContent>
    </w:r>
  </w:p>
  <w:p w14:paraId="24A249DC" w14:textId="77777777" w:rsidR="00BD2185" w:rsidRDefault="00BD2185" w:rsidP="001E4DED">
    <w:pPr>
      <w:spacing w:before="120" w:after="120" w:line="240" w:lineRule="auto"/>
      <w:rPr>
        <w:noProof/>
      </w:rPr>
    </w:pPr>
  </w:p>
  <w:p w14:paraId="00F8562A" w14:textId="77777777" w:rsidR="00BD2185" w:rsidRPr="00123E5E" w:rsidRDefault="00694679" w:rsidP="00BF7684">
    <w:pPr>
      <w:tabs>
        <w:tab w:val="left" w:pos="5745"/>
      </w:tabs>
      <w:spacing w:before="120" w:after="120" w:line="240" w:lineRule="auto"/>
      <w:rPr>
        <w:rFonts w:ascii="Tahoma" w:hAnsi="Tahoma" w:cs="Tahoma"/>
        <w:b/>
        <w:sz w:val="28"/>
        <w:szCs w:val="28"/>
      </w:rPr>
    </w:pPr>
    <w:r>
      <w:rPr>
        <w:rFonts w:ascii="Tahoma" w:hAnsi="Tahoma" w:cs="Tahoma"/>
        <w:b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51D4" w14:textId="77777777" w:rsidR="00F415FE" w:rsidRDefault="00F415F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B43"/>
    <w:rsid w:val="000758DF"/>
    <w:rsid w:val="00163974"/>
    <w:rsid w:val="00165FE4"/>
    <w:rsid w:val="0020283D"/>
    <w:rsid w:val="002E3950"/>
    <w:rsid w:val="002E4964"/>
    <w:rsid w:val="002F67A1"/>
    <w:rsid w:val="003D5D36"/>
    <w:rsid w:val="00485024"/>
    <w:rsid w:val="00634A2B"/>
    <w:rsid w:val="0064672C"/>
    <w:rsid w:val="00694679"/>
    <w:rsid w:val="00756DA4"/>
    <w:rsid w:val="00933B43"/>
    <w:rsid w:val="009B5570"/>
    <w:rsid w:val="00BC7561"/>
    <w:rsid w:val="00BD2185"/>
    <w:rsid w:val="00D93F73"/>
    <w:rsid w:val="00DB3E8E"/>
    <w:rsid w:val="00DE780D"/>
    <w:rsid w:val="00E04A96"/>
    <w:rsid w:val="00E830E4"/>
    <w:rsid w:val="00F415FE"/>
    <w:rsid w:val="00F8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4D21B"/>
  <w15:chartTrackingRefBased/>
  <w15:docId w15:val="{0F474F8D-6FDA-4C9E-89CC-A339D552A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B43"/>
    <w:pPr>
      <w:spacing w:after="200" w:line="276" w:lineRule="auto"/>
    </w:pPr>
    <w:rPr>
      <w:rFonts w:eastAsiaTheme="minorEastAsia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arter"/>
    <w:uiPriority w:val="99"/>
    <w:unhideWhenUsed/>
    <w:rsid w:val="00933B43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33B43"/>
  </w:style>
  <w:style w:type="paragraph" w:styleId="SemEspaamento">
    <w:name w:val="No Spacing"/>
    <w:uiPriority w:val="1"/>
    <w:qFormat/>
    <w:rsid w:val="00933B43"/>
    <w:pPr>
      <w:spacing w:after="0" w:line="240" w:lineRule="auto"/>
    </w:pPr>
    <w:rPr>
      <w:rFonts w:eastAsiaTheme="minorEastAsia"/>
      <w:lang w:eastAsia="pt-PT"/>
    </w:rPr>
  </w:style>
  <w:style w:type="paragraph" w:styleId="Corpodetexto">
    <w:name w:val="Body Text"/>
    <w:basedOn w:val="Normal"/>
    <w:link w:val="CorpodetextoCarter"/>
    <w:uiPriority w:val="99"/>
    <w:unhideWhenUsed/>
    <w:rsid w:val="00933B43"/>
    <w:pPr>
      <w:spacing w:after="120" w:line="360" w:lineRule="auto"/>
      <w:jc w:val="both"/>
    </w:pPr>
    <w:rPr>
      <w:rFonts w:ascii="Maiandra GD" w:eastAsia="Times New Roman" w:hAnsi="Maiandra GD" w:cs="Times New Roman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933B43"/>
    <w:rPr>
      <w:rFonts w:ascii="Maiandra GD" w:eastAsia="Times New Roman" w:hAnsi="Maiandra GD" w:cs="Times New Roman"/>
      <w:szCs w:val="20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933B43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933B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33B43"/>
    <w:rPr>
      <w:rFonts w:eastAsiaTheme="minorEastAsia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arsantoantonio.pt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Carmen-LSA</dc:creator>
  <cp:keywords/>
  <dc:description/>
  <cp:lastModifiedBy>Carmen-LSA</cp:lastModifiedBy>
  <cp:revision>3</cp:revision>
  <cp:lastPrinted>2023-10-12T15:27:00Z</cp:lastPrinted>
  <dcterms:created xsi:type="dcterms:W3CDTF">2023-10-09T17:18:00Z</dcterms:created>
  <dcterms:modified xsi:type="dcterms:W3CDTF">2023-10-12T16:37:00Z</dcterms:modified>
</cp:coreProperties>
</file>